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CA0BC6" w:rsidRDefault="00F63F5D" w:rsidP="00E900BA">
            <w:pPr>
              <w:pStyle w:val="berschrift1"/>
              <w:ind w:left="0"/>
              <w:rPr>
                <w:b/>
                <w:sz w:val="22"/>
                <w:szCs w:val="22"/>
                <w:lang w:val="en-US"/>
              </w:rPr>
            </w:pPr>
            <w:r w:rsidRPr="00CA0BC6">
              <w:rPr>
                <w:b/>
                <w:sz w:val="22"/>
                <w:szCs w:val="22"/>
                <w:lang w:val="en-US"/>
              </w:rPr>
              <w:t>Presse</w:t>
            </w:r>
            <w:r w:rsidR="00252498" w:rsidRPr="00CA0BC6">
              <w:rPr>
                <w:b/>
                <w:sz w:val="22"/>
                <w:szCs w:val="22"/>
                <w:lang w:val="en-US"/>
              </w:rPr>
              <w:t>mitteilung</w:t>
            </w:r>
          </w:p>
        </w:tc>
        <w:tc>
          <w:tcPr>
            <w:tcW w:w="2999" w:type="dxa"/>
          </w:tcPr>
          <w:p w14:paraId="430D5AE9" w14:textId="24CE0FB2" w:rsidR="00ED1F74" w:rsidRPr="00CA0BC6" w:rsidRDefault="00CD26F9">
            <w:pPr>
              <w:pStyle w:val="Kopfzeile"/>
              <w:tabs>
                <w:tab w:val="clear" w:pos="4819"/>
                <w:tab w:val="clear" w:pos="9071"/>
                <w:tab w:val="left" w:pos="1559"/>
              </w:tabs>
              <w:spacing w:before="220" w:line="250" w:lineRule="exact"/>
              <w:ind w:right="569"/>
              <w:rPr>
                <w:noProof/>
                <w:szCs w:val="22"/>
              </w:rPr>
            </w:pPr>
            <w:bookmarkStart w:id="0" w:name="Vdatum"/>
            <w:bookmarkEnd w:id="0"/>
            <w:r w:rsidRPr="00CA0BC6">
              <w:rPr>
                <w:noProof/>
                <w:szCs w:val="22"/>
              </w:rPr>
              <w:t>10.01</w:t>
            </w:r>
            <w:r w:rsidR="005D1C44" w:rsidRPr="00CA0BC6">
              <w:rPr>
                <w:noProof/>
                <w:szCs w:val="22"/>
              </w:rPr>
              <w:t>.202</w:t>
            </w:r>
            <w:r w:rsidRPr="00CA0BC6">
              <w:rPr>
                <w:noProof/>
                <w:szCs w:val="22"/>
              </w:rPr>
              <w:t>2</w:t>
            </w:r>
          </w:p>
        </w:tc>
      </w:tr>
      <w:tr w:rsidR="00ED1F74" w:rsidRPr="00CC55ED" w14:paraId="4BCE48E6" w14:textId="77777777" w:rsidTr="008A1EEB">
        <w:trPr>
          <w:trHeight w:val="1551"/>
        </w:trPr>
        <w:tc>
          <w:tcPr>
            <w:tcW w:w="7348" w:type="dxa"/>
            <w:tcMar>
              <w:top w:w="0" w:type="dxa"/>
            </w:tcMar>
          </w:tcPr>
          <w:p w14:paraId="142B8644" w14:textId="3BDED5F9" w:rsidR="005D1C44" w:rsidRPr="00CC55ED" w:rsidRDefault="00294F30" w:rsidP="005D1C44">
            <w:pPr>
              <w:spacing w:line="280" w:lineRule="atLeast"/>
              <w:rPr>
                <w:noProof/>
              </w:rPr>
            </w:pPr>
            <w:bookmarkStart w:id="1" w:name="Thema1"/>
            <w:bookmarkStart w:id="2" w:name="Thema2"/>
            <w:bookmarkEnd w:id="1"/>
            <w:bookmarkEnd w:id="2"/>
            <w:r>
              <w:rPr>
                <w:rFonts w:cs="Arial"/>
                <w:sz w:val="36"/>
                <w:szCs w:val="36"/>
              </w:rPr>
              <w:t>PCIM Europe 2022</w:t>
            </w:r>
            <w:r w:rsidR="006606FE">
              <w:rPr>
                <w:rFonts w:cs="Arial"/>
                <w:sz w:val="36"/>
                <w:szCs w:val="36"/>
              </w:rPr>
              <w:t xml:space="preserve"> präsentiert den</w:t>
            </w:r>
            <w:r>
              <w:rPr>
                <w:rFonts w:cs="Arial"/>
                <w:sz w:val="36"/>
                <w:szCs w:val="36"/>
              </w:rPr>
              <w:t xml:space="preserve"> </w:t>
            </w:r>
            <w:r w:rsidR="007E4BA1">
              <w:rPr>
                <w:rFonts w:cs="Arial"/>
                <w:sz w:val="36"/>
                <w:szCs w:val="36"/>
              </w:rPr>
              <w:t xml:space="preserve">Themenschwerpunkt </w:t>
            </w:r>
            <w:bookmarkStart w:id="3" w:name="_GoBack"/>
            <w:bookmarkEnd w:id="3"/>
            <w:r w:rsidR="00F3375C">
              <w:rPr>
                <w:rFonts w:cs="Arial"/>
                <w:sz w:val="36"/>
                <w:szCs w:val="36"/>
              </w:rPr>
              <w:t>Energiespeicherung</w:t>
            </w:r>
          </w:p>
          <w:p w14:paraId="073D542A" w14:textId="77777777" w:rsidR="00D362FB" w:rsidRDefault="00D362FB" w:rsidP="00E52C42">
            <w:pPr>
              <w:spacing w:line="280" w:lineRule="atLeast"/>
              <w:rPr>
                <w:noProof/>
              </w:rPr>
            </w:pPr>
          </w:p>
          <w:p w14:paraId="2122ADF1" w14:textId="1030E396" w:rsidR="00DC2E6C" w:rsidRDefault="00DC2E6C" w:rsidP="00A538E6">
            <w:pPr>
              <w:spacing w:line="280" w:lineRule="atLeast"/>
              <w:ind w:right="28"/>
              <w:rPr>
                <w:rFonts w:cs="Arial"/>
                <w:b/>
                <w:szCs w:val="22"/>
              </w:rPr>
            </w:pPr>
            <w:r>
              <w:rPr>
                <w:rFonts w:cs="Arial"/>
                <w:b/>
                <w:szCs w:val="22"/>
              </w:rPr>
              <w:t>Vom 10. – 12.05.202 findet die führende Fachmesse und Konferenz für Leistungselektronik und ihren Anwendungen wieder live in Nürnberg statt. Auch i</w:t>
            </w:r>
            <w:r w:rsidR="003E4468">
              <w:rPr>
                <w:rFonts w:cs="Arial"/>
                <w:b/>
                <w:szCs w:val="22"/>
              </w:rPr>
              <w:t xml:space="preserve">n diesem Jahr </w:t>
            </w:r>
            <w:r>
              <w:rPr>
                <w:rFonts w:cs="Arial"/>
                <w:b/>
                <w:szCs w:val="22"/>
              </w:rPr>
              <w:t xml:space="preserve">werden Trendthemen der Branche </w:t>
            </w:r>
            <w:r w:rsidR="00912953">
              <w:rPr>
                <w:rFonts w:cs="Arial"/>
                <w:b/>
                <w:szCs w:val="22"/>
              </w:rPr>
              <w:t xml:space="preserve">auf </w:t>
            </w:r>
            <w:r>
              <w:rPr>
                <w:rFonts w:cs="Arial"/>
                <w:b/>
                <w:szCs w:val="22"/>
              </w:rPr>
              <w:t>spezifische</w:t>
            </w:r>
            <w:r w:rsidR="00912953">
              <w:rPr>
                <w:rFonts w:cs="Arial"/>
                <w:b/>
                <w:szCs w:val="22"/>
              </w:rPr>
              <w:t>n</w:t>
            </w:r>
            <w:r>
              <w:rPr>
                <w:rFonts w:cs="Arial"/>
                <w:b/>
                <w:szCs w:val="22"/>
              </w:rPr>
              <w:t xml:space="preserve"> </w:t>
            </w:r>
            <w:r w:rsidR="00912953">
              <w:rPr>
                <w:rFonts w:cs="Arial"/>
                <w:b/>
                <w:szCs w:val="22"/>
              </w:rPr>
              <w:t xml:space="preserve">Sonderschauflächen aufgegriffen. </w:t>
            </w:r>
            <w:r>
              <w:rPr>
                <w:rFonts w:cs="Arial"/>
                <w:b/>
                <w:szCs w:val="22"/>
              </w:rPr>
              <w:t xml:space="preserve">Ein Highlight stellt der </w:t>
            </w:r>
            <w:proofErr w:type="spellStart"/>
            <w:r>
              <w:rPr>
                <w:rFonts w:cs="Arial"/>
                <w:b/>
                <w:szCs w:val="22"/>
              </w:rPr>
              <w:t>Batteries</w:t>
            </w:r>
            <w:proofErr w:type="spellEnd"/>
            <w:r>
              <w:rPr>
                <w:rFonts w:cs="Arial"/>
                <w:b/>
                <w:szCs w:val="22"/>
              </w:rPr>
              <w:t xml:space="preserve"> </w:t>
            </w:r>
            <w:r w:rsidR="00CD26F9">
              <w:rPr>
                <w:rFonts w:cs="Arial"/>
                <w:b/>
                <w:szCs w:val="22"/>
              </w:rPr>
              <w:t>&amp; M</w:t>
            </w:r>
            <w:r>
              <w:rPr>
                <w:rFonts w:cs="Arial"/>
                <w:b/>
                <w:szCs w:val="22"/>
              </w:rPr>
              <w:t xml:space="preserve">ore – </w:t>
            </w:r>
            <w:proofErr w:type="spellStart"/>
            <w:r>
              <w:rPr>
                <w:rFonts w:cs="Arial"/>
                <w:b/>
                <w:szCs w:val="22"/>
              </w:rPr>
              <w:t>Energy</w:t>
            </w:r>
            <w:proofErr w:type="spellEnd"/>
            <w:r>
              <w:rPr>
                <w:rFonts w:cs="Arial"/>
                <w:b/>
                <w:szCs w:val="22"/>
              </w:rPr>
              <w:t xml:space="preserve"> Storage Pavilion dar.</w:t>
            </w:r>
          </w:p>
          <w:p w14:paraId="6BDD6985" w14:textId="77777777" w:rsidR="00A538E6" w:rsidRDefault="00A538E6" w:rsidP="00F3375C">
            <w:pPr>
              <w:spacing w:line="280" w:lineRule="atLeast"/>
              <w:rPr>
                <w:rFonts w:cs="Arial"/>
                <w:b/>
                <w:szCs w:val="22"/>
              </w:rPr>
            </w:pPr>
          </w:p>
          <w:p w14:paraId="62DAA097" w14:textId="3ACAC37B" w:rsidR="00912953" w:rsidRDefault="00912953" w:rsidP="00F3375C">
            <w:r>
              <w:t>Der Bedarf an stabilen Energi</w:t>
            </w:r>
            <w:r w:rsidR="000956E8">
              <w:t>espeichersystemen wächst stetig.</w:t>
            </w:r>
            <w:r>
              <w:t xml:space="preserve"> Leistungselektronik a</w:t>
            </w:r>
            <w:r w:rsidR="00F3375C" w:rsidRPr="00A538E6">
              <w:t xml:space="preserve">ls Herzstück </w:t>
            </w:r>
            <w:r w:rsidR="00DC2E6C">
              <w:t xml:space="preserve">eines stationären Energiespeichers </w:t>
            </w:r>
            <w:r>
              <w:t xml:space="preserve">spielt </w:t>
            </w:r>
            <w:r w:rsidR="000956E8">
              <w:t>hierbei</w:t>
            </w:r>
            <w:r>
              <w:t xml:space="preserve"> eine wichtige Rolle. Mit dem </w:t>
            </w:r>
            <w:proofErr w:type="spellStart"/>
            <w:r>
              <w:t>Batteries</w:t>
            </w:r>
            <w:proofErr w:type="spellEnd"/>
            <w:r>
              <w:t xml:space="preserve"> </w:t>
            </w:r>
            <w:r w:rsidR="00CD26F9">
              <w:t>&amp;</w:t>
            </w:r>
            <w:r>
              <w:t xml:space="preserve"> </w:t>
            </w:r>
            <w:r w:rsidR="00CD26F9">
              <w:t>M</w:t>
            </w:r>
            <w:r>
              <w:t xml:space="preserve">ore – </w:t>
            </w:r>
            <w:proofErr w:type="spellStart"/>
            <w:r>
              <w:t>Energy</w:t>
            </w:r>
            <w:proofErr w:type="spellEnd"/>
            <w:r>
              <w:t xml:space="preserve"> Storage Pavilion wird diesem </w:t>
            </w:r>
            <w:r w:rsidR="00395051">
              <w:t>Thema</w:t>
            </w:r>
            <w:r>
              <w:t xml:space="preserve"> </w:t>
            </w:r>
            <w:r w:rsidR="00F836F7">
              <w:t xml:space="preserve">auf der PCIM Europe 2022 </w:t>
            </w:r>
            <w:r>
              <w:t xml:space="preserve">eine eigene Plattform für Präsentationen und </w:t>
            </w:r>
            <w:r w:rsidR="00F836F7">
              <w:t>Fachaustausch</w:t>
            </w:r>
            <w:r w:rsidR="000956E8">
              <w:t xml:space="preserve"> </w:t>
            </w:r>
            <w:r>
              <w:t>gewidmet.</w:t>
            </w:r>
            <w:r w:rsidR="00395051">
              <w:t xml:space="preserve"> </w:t>
            </w:r>
            <w:r w:rsidR="00395051" w:rsidRPr="006F4FE8">
              <w:t xml:space="preserve">Ein besonderer </w:t>
            </w:r>
            <w:r w:rsidR="00395051">
              <w:t>Schwerpunkt</w:t>
            </w:r>
            <w:r w:rsidR="00395051" w:rsidRPr="006F4FE8">
              <w:t xml:space="preserve"> wird </w:t>
            </w:r>
            <w:r w:rsidR="00F9440D">
              <w:t>dabei</w:t>
            </w:r>
            <w:r w:rsidR="00395051" w:rsidRPr="006F4FE8">
              <w:t xml:space="preserve"> auf den Anwendungsbereich "Batterien" gelegt.</w:t>
            </w:r>
          </w:p>
          <w:p w14:paraId="5FA38596" w14:textId="77777777" w:rsidR="00912953" w:rsidRDefault="00912953" w:rsidP="00F3375C"/>
          <w:p w14:paraId="65945CE6" w14:textId="2D12167F" w:rsidR="00F836F7" w:rsidRDefault="00912953" w:rsidP="00CE5D6B">
            <w:r>
              <w:t>Anbieter für Leistungselektronik</w:t>
            </w:r>
            <w:r w:rsidR="005E1B5F">
              <w:t xml:space="preserve">, welche sich in der </w:t>
            </w:r>
            <w:r>
              <w:t>Produktgruppe „</w:t>
            </w:r>
            <w:r w:rsidRPr="00CA0BC6">
              <w:t>Power Quality</w:t>
            </w:r>
            <w:r>
              <w:t xml:space="preserve"> und Energiespeicherung“</w:t>
            </w:r>
            <w:r w:rsidR="005E1B5F">
              <w:t xml:space="preserve"> wiederfinden,</w:t>
            </w:r>
            <w:r>
              <w:t xml:space="preserve"> </w:t>
            </w:r>
            <w:r w:rsidR="00F836F7">
              <w:t>stellen ihre neusten Produkte und Innovationen</w:t>
            </w:r>
            <w:r>
              <w:t xml:space="preserve"> im Rahmen des Gemeinschaftsstands</w:t>
            </w:r>
            <w:r w:rsidR="00E1260F">
              <w:t xml:space="preserve"> und </w:t>
            </w:r>
            <w:r w:rsidR="000956E8">
              <w:t xml:space="preserve">Fachforums </w:t>
            </w:r>
            <w:r w:rsidR="00F836F7">
              <w:t>den spezialisierten Besuchern vor.</w:t>
            </w:r>
            <w:r w:rsidR="000956E8">
              <w:t xml:space="preserve"> </w:t>
            </w:r>
            <w:r w:rsidR="00F836F7">
              <w:t>Das Fachforum ist eine exklusive Plattform für Vorträge, Präsentationen und Podiumsdiskussionen zu Forschungs- und Entwicklungsthemen aus dem Bereich der Leistungselektronik. Auch im hochkarätigen Konferenzprogramm wird Energiespeicherung thematisiert.</w:t>
            </w:r>
          </w:p>
          <w:p w14:paraId="23D024A9" w14:textId="77777777" w:rsidR="00CE5D6B" w:rsidRPr="00CE5D6B" w:rsidRDefault="00CE5D6B" w:rsidP="00CE5D6B"/>
          <w:p w14:paraId="1D8AE18B" w14:textId="0B9BDD02" w:rsidR="00F3375C" w:rsidRPr="00F3375C" w:rsidRDefault="00F3375C" w:rsidP="00530097">
            <w:pPr>
              <w:spacing w:after="280" w:line="280" w:lineRule="atLeast"/>
              <w:rPr>
                <w:rFonts w:cs="Arial"/>
                <w:szCs w:val="22"/>
              </w:rPr>
            </w:pPr>
            <w:r w:rsidRPr="006F4FE8">
              <w:rPr>
                <w:rFonts w:cs="Arial"/>
                <w:szCs w:val="22"/>
              </w:rPr>
              <w:t xml:space="preserve">Weitere Informationen </w:t>
            </w:r>
            <w:r w:rsidR="00530097">
              <w:rPr>
                <w:rFonts w:cs="Arial"/>
                <w:szCs w:val="22"/>
              </w:rPr>
              <w:t>sind</w:t>
            </w:r>
            <w:r w:rsidRPr="006F4FE8">
              <w:rPr>
                <w:rFonts w:cs="Arial"/>
                <w:szCs w:val="22"/>
              </w:rPr>
              <w:t xml:space="preserve"> unter</w:t>
            </w:r>
            <w:r w:rsidR="00E26B3F">
              <w:rPr>
                <w:rFonts w:cs="Arial"/>
                <w:szCs w:val="22"/>
              </w:rPr>
              <w:t xml:space="preserve"> </w:t>
            </w:r>
            <w:hyperlink r:id="rId8" w:history="1">
              <w:r w:rsidR="00E26B3F" w:rsidRPr="00E26B3F">
                <w:rPr>
                  <w:rStyle w:val="Hyperlink"/>
                  <w:rFonts w:cs="Arial"/>
                  <w:color w:val="auto"/>
                  <w:szCs w:val="22"/>
                  <w:u w:val="none"/>
                </w:rPr>
                <w:t>http://www.pcimeurope.de/energiespeicher</w:t>
              </w:r>
            </w:hyperlink>
            <w:r w:rsidR="00E26B3F" w:rsidRPr="00E26B3F">
              <w:rPr>
                <w:rFonts w:cs="Arial"/>
                <w:szCs w:val="22"/>
              </w:rPr>
              <w:t xml:space="preserve"> </w:t>
            </w:r>
            <w:r w:rsidR="00530097">
              <w:t>zu finden.</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4" w:name="Vmeinname"/>
            <w:bookmarkEnd w:id="4"/>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217C04" w:rsidP="00CC55ED">
            <w:pPr>
              <w:spacing w:line="200" w:lineRule="atLeast"/>
              <w:rPr>
                <w:rFonts w:cs="Arial"/>
                <w:sz w:val="15"/>
                <w:szCs w:val="15"/>
                <w:lang w:val="en-US"/>
              </w:rPr>
            </w:pPr>
            <w:hyperlink r:id="rId9"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3AF2AC64" w14:textId="77777777" w:rsidR="008A1EEB" w:rsidRPr="000A299F" w:rsidRDefault="008A1EEB" w:rsidP="008A1EEB">
      <w:pPr>
        <w:spacing w:line="320" w:lineRule="atLeast"/>
        <w:rPr>
          <w:rFonts w:cs="Arial"/>
          <w:b/>
          <w:sz w:val="17"/>
          <w:szCs w:val="17"/>
        </w:rPr>
      </w:pPr>
      <w:bookmarkStart w:id="5" w:name="V_head1"/>
      <w:bookmarkEnd w:id="5"/>
      <w:r w:rsidRPr="000A299F">
        <w:rPr>
          <w:rFonts w:cs="Arial"/>
          <w:b/>
          <w:sz w:val="17"/>
          <w:szCs w:val="17"/>
        </w:rPr>
        <w:t xml:space="preserve">Über Mesago </w:t>
      </w:r>
      <w:r>
        <w:rPr>
          <w:rFonts w:cs="Arial"/>
          <w:b/>
          <w:sz w:val="17"/>
          <w:szCs w:val="17"/>
        </w:rPr>
        <w:t>Messe Frankfurt</w:t>
      </w:r>
    </w:p>
    <w:p w14:paraId="0ACC5C83" w14:textId="28BE4BA1"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eranstaltet pro Jahr mit 16</w:t>
      </w:r>
      <w:r w:rsidRPr="000A299F">
        <w:rPr>
          <w:rFonts w:cs="Arial"/>
          <w:sz w:val="17"/>
          <w:szCs w:val="17"/>
        </w:rPr>
        <w:t>0 Mitarbeitern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4552606" w14:textId="77777777" w:rsidR="00E8765E" w:rsidRPr="008D679E" w:rsidRDefault="00E8765E" w:rsidP="00E8765E">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271D2866" w14:textId="77777777" w:rsidR="00593586" w:rsidRPr="00A00ED0" w:rsidRDefault="00593586" w:rsidP="00593586">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w:t>
      </w:r>
      <w:r w:rsidRPr="00A00ED0">
        <w:rPr>
          <w:rFonts w:cs="Arial"/>
          <w:sz w:val="17"/>
          <w:szCs w:val="17"/>
        </w:rPr>
        <w:lastRenderedPageBreak/>
        <w:t>international vernetzt. Die Geschäftsinteressen unserer Kund*innen unterstützen wir effizient im Rahmen unserer Geschäftsfelder „</w:t>
      </w:r>
      <w:proofErr w:type="spellStart"/>
      <w:r w:rsidRPr="00A00ED0">
        <w:rPr>
          <w:rFonts w:cs="Arial"/>
          <w:sz w:val="17"/>
          <w:szCs w:val="17"/>
        </w:rPr>
        <w:t>Fairs</w:t>
      </w:r>
      <w:proofErr w:type="spellEnd"/>
      <w:r w:rsidRPr="00A00ED0">
        <w:rPr>
          <w:rFonts w:cs="Arial"/>
          <w:sz w:val="17"/>
          <w:szCs w:val="17"/>
        </w:rPr>
        <w:t xml:space="preserve"> &amp; Events“, „Locations“ und „Services“. Ein wesentliches Alleinstellungsmerkmal der Unternehmensgruppe ist das globale Vertriebsnetz, das engmaschig alle Weltregionen abdeckt. Unser umfassendes Dienstleistungsangebot – </w:t>
      </w:r>
      <w:proofErr w:type="spellStart"/>
      <w:r w:rsidRPr="00A00ED0">
        <w:rPr>
          <w:rFonts w:cs="Arial"/>
          <w:sz w:val="17"/>
          <w:szCs w:val="17"/>
        </w:rPr>
        <w:t>onsite</w:t>
      </w:r>
      <w:proofErr w:type="spellEnd"/>
      <w:r w:rsidRPr="00A00ED0">
        <w:rPr>
          <w:rFonts w:cs="Arial"/>
          <w:sz w:val="17"/>
          <w:szCs w:val="17"/>
        </w:rPr>
        <w:t xml:space="preserv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24A39A56" w14:textId="77777777" w:rsidR="00593586" w:rsidRPr="00327699" w:rsidRDefault="00593586" w:rsidP="00593586">
      <w:pPr>
        <w:spacing w:line="280" w:lineRule="atLeast"/>
        <w:contextualSpacing/>
        <w:rPr>
          <w:rFonts w:cs="Arial"/>
          <w:sz w:val="17"/>
          <w:szCs w:val="17"/>
        </w:rPr>
      </w:pPr>
      <w:r w:rsidRPr="00A00ED0">
        <w:rPr>
          <w:rFonts w:cs="Arial"/>
          <w:sz w:val="17"/>
          <w:szCs w:val="17"/>
        </w:rPr>
        <w:t xml:space="preserve">Weitere Informationen: </w:t>
      </w:r>
      <w:hyperlink r:id="rId11" w:history="1">
        <w:r w:rsidRPr="00A00ED0">
          <w:rPr>
            <w:rStyle w:val="Hyperlink"/>
            <w:rFonts w:cs="Arial"/>
            <w:sz w:val="17"/>
            <w:szCs w:val="17"/>
          </w:rPr>
          <w:t>www.messefrankfurt.com</w:t>
        </w:r>
      </w:hyperlink>
    </w:p>
    <w:p w14:paraId="7EF15C53" w14:textId="77777777" w:rsidR="00A3026A" w:rsidRDefault="00A3026A" w:rsidP="00D362FB">
      <w:pPr>
        <w:spacing w:line="280" w:lineRule="atLeast"/>
        <w:rPr>
          <w:rFonts w:cs="Arial"/>
          <w:sz w:val="17"/>
          <w:szCs w:val="17"/>
        </w:rPr>
      </w:pPr>
    </w:p>
    <w:sectPr w:rsidR="00A3026A">
      <w:headerReference w:type="even" r:id="rId12"/>
      <w:headerReference w:type="default" r:id="rId13"/>
      <w:footerReference w:type="even"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2B9" w14:textId="77777777" w:rsidR="00A27BB2" w:rsidRDefault="00A27B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217C04">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217C04">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E41" w14:textId="77777777" w:rsidR="00A27BB2" w:rsidRDefault="00A27B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33978"/>
    <w:multiLevelType w:val="multilevel"/>
    <w:tmpl w:val="E7B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3520"/>
    <w:rsid w:val="0002404E"/>
    <w:rsid w:val="00024B6A"/>
    <w:rsid w:val="000304CD"/>
    <w:rsid w:val="00092A00"/>
    <w:rsid w:val="000956E8"/>
    <w:rsid w:val="0009635E"/>
    <w:rsid w:val="000C7BAB"/>
    <w:rsid w:val="00146362"/>
    <w:rsid w:val="00173C77"/>
    <w:rsid w:val="00182CDD"/>
    <w:rsid w:val="001842BA"/>
    <w:rsid w:val="001935B5"/>
    <w:rsid w:val="001C1C0F"/>
    <w:rsid w:val="001C4C81"/>
    <w:rsid w:val="001D2821"/>
    <w:rsid w:val="001D50A8"/>
    <w:rsid w:val="001E4B80"/>
    <w:rsid w:val="00202DE3"/>
    <w:rsid w:val="00217C04"/>
    <w:rsid w:val="00222B9C"/>
    <w:rsid w:val="00242D39"/>
    <w:rsid w:val="00252498"/>
    <w:rsid w:val="0026396D"/>
    <w:rsid w:val="00294F30"/>
    <w:rsid w:val="0029796D"/>
    <w:rsid w:val="002C4CD1"/>
    <w:rsid w:val="002E3A34"/>
    <w:rsid w:val="003443ED"/>
    <w:rsid w:val="0034589B"/>
    <w:rsid w:val="003647FD"/>
    <w:rsid w:val="00391301"/>
    <w:rsid w:val="00395051"/>
    <w:rsid w:val="003A1ADA"/>
    <w:rsid w:val="003A3239"/>
    <w:rsid w:val="003C3677"/>
    <w:rsid w:val="003E4468"/>
    <w:rsid w:val="004029DE"/>
    <w:rsid w:val="004202FE"/>
    <w:rsid w:val="00426F13"/>
    <w:rsid w:val="00445701"/>
    <w:rsid w:val="004A5327"/>
    <w:rsid w:val="004B5E7D"/>
    <w:rsid w:val="004F3F22"/>
    <w:rsid w:val="004F78CD"/>
    <w:rsid w:val="00515E66"/>
    <w:rsid w:val="00530097"/>
    <w:rsid w:val="00593586"/>
    <w:rsid w:val="005957A0"/>
    <w:rsid w:val="005A210E"/>
    <w:rsid w:val="005A7162"/>
    <w:rsid w:val="005D1C44"/>
    <w:rsid w:val="005E1B5F"/>
    <w:rsid w:val="005E70A2"/>
    <w:rsid w:val="005F071D"/>
    <w:rsid w:val="00613835"/>
    <w:rsid w:val="00633796"/>
    <w:rsid w:val="00653F93"/>
    <w:rsid w:val="006606FE"/>
    <w:rsid w:val="006F24A0"/>
    <w:rsid w:val="006F4FE8"/>
    <w:rsid w:val="0076695A"/>
    <w:rsid w:val="00782156"/>
    <w:rsid w:val="00795E67"/>
    <w:rsid w:val="007A57B9"/>
    <w:rsid w:val="007D0317"/>
    <w:rsid w:val="007E09FD"/>
    <w:rsid w:val="007E3D2B"/>
    <w:rsid w:val="007E4BA1"/>
    <w:rsid w:val="008010AD"/>
    <w:rsid w:val="00802C38"/>
    <w:rsid w:val="008047C7"/>
    <w:rsid w:val="00822C48"/>
    <w:rsid w:val="00836288"/>
    <w:rsid w:val="00860795"/>
    <w:rsid w:val="00880733"/>
    <w:rsid w:val="0089270D"/>
    <w:rsid w:val="008A1EEB"/>
    <w:rsid w:val="008D1F2A"/>
    <w:rsid w:val="00912953"/>
    <w:rsid w:val="00921FF1"/>
    <w:rsid w:val="00932588"/>
    <w:rsid w:val="00954C29"/>
    <w:rsid w:val="00986F01"/>
    <w:rsid w:val="009A1966"/>
    <w:rsid w:val="009C4D81"/>
    <w:rsid w:val="009C5B14"/>
    <w:rsid w:val="009D45E5"/>
    <w:rsid w:val="00A05B08"/>
    <w:rsid w:val="00A13A34"/>
    <w:rsid w:val="00A23AD2"/>
    <w:rsid w:val="00A27BB2"/>
    <w:rsid w:val="00A3026A"/>
    <w:rsid w:val="00A538E6"/>
    <w:rsid w:val="00A56B9E"/>
    <w:rsid w:val="00AA73CF"/>
    <w:rsid w:val="00AB01AB"/>
    <w:rsid w:val="00AB2D2A"/>
    <w:rsid w:val="00AC19E1"/>
    <w:rsid w:val="00AC4ECB"/>
    <w:rsid w:val="00AE017F"/>
    <w:rsid w:val="00B24A70"/>
    <w:rsid w:val="00BD058C"/>
    <w:rsid w:val="00BD2040"/>
    <w:rsid w:val="00BE092D"/>
    <w:rsid w:val="00C01FCC"/>
    <w:rsid w:val="00C11FA8"/>
    <w:rsid w:val="00C62EF8"/>
    <w:rsid w:val="00C84A6C"/>
    <w:rsid w:val="00C94225"/>
    <w:rsid w:val="00CA0BC6"/>
    <w:rsid w:val="00CC1950"/>
    <w:rsid w:val="00CC55ED"/>
    <w:rsid w:val="00CD26F9"/>
    <w:rsid w:val="00CE5D6B"/>
    <w:rsid w:val="00D352CE"/>
    <w:rsid w:val="00D362FB"/>
    <w:rsid w:val="00D73F8A"/>
    <w:rsid w:val="00D95612"/>
    <w:rsid w:val="00DA4903"/>
    <w:rsid w:val="00DB1C4E"/>
    <w:rsid w:val="00DC2E6C"/>
    <w:rsid w:val="00E1260F"/>
    <w:rsid w:val="00E16C18"/>
    <w:rsid w:val="00E20196"/>
    <w:rsid w:val="00E229D9"/>
    <w:rsid w:val="00E24814"/>
    <w:rsid w:val="00E26B3F"/>
    <w:rsid w:val="00E36694"/>
    <w:rsid w:val="00E4441F"/>
    <w:rsid w:val="00E52C42"/>
    <w:rsid w:val="00E57DFE"/>
    <w:rsid w:val="00E86B3E"/>
    <w:rsid w:val="00E8765E"/>
    <w:rsid w:val="00E900BA"/>
    <w:rsid w:val="00EA0095"/>
    <w:rsid w:val="00EA5E0F"/>
    <w:rsid w:val="00ED1F74"/>
    <w:rsid w:val="00EE30AA"/>
    <w:rsid w:val="00EE3C8A"/>
    <w:rsid w:val="00F026A3"/>
    <w:rsid w:val="00F029FC"/>
    <w:rsid w:val="00F3375C"/>
    <w:rsid w:val="00F63F5D"/>
    <w:rsid w:val="00F836F7"/>
    <w:rsid w:val="00F87E91"/>
    <w:rsid w:val="00F9440D"/>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6606FE"/>
    <w:rPr>
      <w:sz w:val="16"/>
      <w:szCs w:val="16"/>
    </w:rPr>
  </w:style>
  <w:style w:type="paragraph" w:styleId="Kommentartext">
    <w:name w:val="annotation text"/>
    <w:basedOn w:val="Standard"/>
    <w:link w:val="KommentartextZchn"/>
    <w:semiHidden/>
    <w:unhideWhenUsed/>
    <w:rsid w:val="006606FE"/>
    <w:pPr>
      <w:spacing w:line="240" w:lineRule="auto"/>
    </w:pPr>
    <w:rPr>
      <w:sz w:val="20"/>
    </w:rPr>
  </w:style>
  <w:style w:type="character" w:customStyle="1" w:styleId="KommentartextZchn">
    <w:name w:val="Kommentartext Zchn"/>
    <w:basedOn w:val="Absatz-Standardschriftart"/>
    <w:link w:val="Kommentartext"/>
    <w:semiHidden/>
    <w:rsid w:val="006606FE"/>
    <w:rPr>
      <w:rFonts w:ascii="Arial" w:hAnsi="Arial"/>
    </w:rPr>
  </w:style>
  <w:style w:type="paragraph" w:styleId="Kommentarthema">
    <w:name w:val="annotation subject"/>
    <w:basedOn w:val="Kommentartext"/>
    <w:next w:val="Kommentartext"/>
    <w:link w:val="KommentarthemaZchn"/>
    <w:semiHidden/>
    <w:unhideWhenUsed/>
    <w:rsid w:val="006606FE"/>
    <w:rPr>
      <w:b/>
      <w:bCs/>
    </w:rPr>
  </w:style>
  <w:style w:type="character" w:customStyle="1" w:styleId="KommentarthemaZchn">
    <w:name w:val="Kommentarthema Zchn"/>
    <w:basedOn w:val="KommentartextZchn"/>
    <w:link w:val="Kommentarthema"/>
    <w:semiHidden/>
    <w:rsid w:val="006606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62392556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europe.de/energiespeich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frankfu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ag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sago.de/de/PCIM/home.ht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F03A-4F68-465D-8910-E27B1104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3819</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11</cp:revision>
  <cp:lastPrinted>2019-01-15T12:26:00Z</cp:lastPrinted>
  <dcterms:created xsi:type="dcterms:W3CDTF">2021-12-06T14:38:00Z</dcterms:created>
  <dcterms:modified xsi:type="dcterms:W3CDTF">2022-01-10T07:58:00Z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